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44102" w14:textId="2A82004B" w:rsidR="001C4015" w:rsidRDefault="00847496" w:rsidP="00847496">
      <w:pPr>
        <w:spacing w:line="276" w:lineRule="auto"/>
        <w:jc w:val="center"/>
        <w:rPr>
          <w:rStyle w:val="normaltextrun"/>
          <w:rFonts w:ascii="Arial" w:hAnsi="Arial" w:cs="Arial"/>
          <w:b/>
          <w:bCs/>
          <w:sz w:val="28"/>
          <w:szCs w:val="28"/>
        </w:rPr>
      </w:pPr>
      <w:r>
        <w:rPr>
          <w:rStyle w:val="normaltextrun"/>
          <w:rFonts w:ascii="Arial" w:hAnsi="Arial" w:cs="Arial"/>
          <w:b/>
          <w:bCs/>
          <w:noProof/>
          <w:sz w:val="28"/>
          <w:szCs w:val="28"/>
        </w:rPr>
        <w:drawing>
          <wp:anchor distT="0" distB="0" distL="114300" distR="114300" simplePos="0" relativeHeight="251663360" behindDoc="0" locked="0" layoutInCell="1" allowOverlap="1" wp14:anchorId="146259D6" wp14:editId="766A9635">
            <wp:simplePos x="0" y="0"/>
            <wp:positionH relativeFrom="page">
              <wp:align>right</wp:align>
            </wp:positionH>
            <wp:positionV relativeFrom="margin">
              <wp:align>center</wp:align>
            </wp:positionV>
            <wp:extent cx="7772400" cy="10990971"/>
            <wp:effectExtent l="0" t="0" r="0" b="1270"/>
            <wp:wrapSquare wrapText="bothSides"/>
            <wp:docPr id="34169993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72400" cy="1099097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771ED7" w14:textId="77777777" w:rsidR="001C4015" w:rsidRDefault="001C4015" w:rsidP="007A2A4B">
      <w:pPr>
        <w:spacing w:line="276" w:lineRule="auto"/>
        <w:jc w:val="center"/>
        <w:rPr>
          <w:rStyle w:val="normaltextrun"/>
          <w:rFonts w:ascii="Arial" w:hAnsi="Arial" w:cs="Arial"/>
          <w:b/>
          <w:bCs/>
          <w:sz w:val="28"/>
          <w:szCs w:val="28"/>
        </w:rPr>
      </w:pPr>
    </w:p>
    <w:p w14:paraId="7A1CBAA0" w14:textId="0AE275CA" w:rsidR="00880EBF" w:rsidRPr="0071194A" w:rsidRDefault="007A2A4B" w:rsidP="00880EBF">
      <w:pPr>
        <w:spacing w:after="120"/>
        <w:jc w:val="center"/>
        <w:rPr>
          <w:rFonts w:ascii="Roboto" w:hAnsi="Roboto" w:cs="Arial"/>
          <w:b/>
          <w:bCs/>
          <w:sz w:val="36"/>
          <w:szCs w:val="36"/>
        </w:rPr>
      </w:pPr>
      <w:r w:rsidRPr="0071194A">
        <w:rPr>
          <w:rFonts w:ascii="Roboto" w:hAnsi="Roboto" w:cs="Arial"/>
          <w:b/>
          <w:bCs/>
          <w:noProof/>
          <w:sz w:val="36"/>
          <w:szCs w:val="36"/>
        </w:rPr>
        <w:drawing>
          <wp:anchor distT="0" distB="0" distL="114300" distR="114300" simplePos="0" relativeHeight="251658240" behindDoc="1" locked="0" layoutInCell="1" allowOverlap="1" wp14:anchorId="191EA8F5" wp14:editId="1F7B9B11">
            <wp:simplePos x="0" y="0"/>
            <wp:positionH relativeFrom="column">
              <wp:posOffset>-601980</wp:posOffset>
            </wp:positionH>
            <wp:positionV relativeFrom="paragraph">
              <wp:posOffset>-644525</wp:posOffset>
            </wp:positionV>
            <wp:extent cx="1082040" cy="333051"/>
            <wp:effectExtent l="0" t="0" r="3810" b="0"/>
            <wp:wrapNone/>
            <wp:docPr id="2828637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2040" cy="333051"/>
                    </a:xfrm>
                    <a:prstGeom prst="rect">
                      <a:avLst/>
                    </a:prstGeom>
                    <a:noFill/>
                    <a:ln>
                      <a:noFill/>
                    </a:ln>
                  </pic:spPr>
                </pic:pic>
              </a:graphicData>
            </a:graphic>
            <wp14:sizeRelH relativeFrom="page">
              <wp14:pctWidth>0</wp14:pctWidth>
            </wp14:sizeRelH>
            <wp14:sizeRelV relativeFrom="page">
              <wp14:pctHeight>0</wp14:pctHeight>
            </wp14:sizeRelV>
          </wp:anchor>
        </w:drawing>
      </w:r>
      <w:r w:rsidR="00880EBF" w:rsidRPr="0071194A">
        <w:rPr>
          <w:rStyle w:val="normaltextrun"/>
          <w:rFonts w:ascii="Roboto" w:hAnsi="Roboto" w:cs="Arial"/>
          <w:b/>
          <w:bCs/>
          <w:sz w:val="36"/>
          <w:szCs w:val="36"/>
        </w:rPr>
        <w:t>“</w:t>
      </w:r>
      <w:r w:rsidR="00880EBF" w:rsidRPr="0071194A">
        <w:rPr>
          <w:rFonts w:ascii="Roboto" w:hAnsi="Roboto" w:cs="Arial"/>
          <w:b/>
          <w:bCs/>
          <w:sz w:val="36"/>
          <w:szCs w:val="36"/>
        </w:rPr>
        <w:t>Fortalece tu competencia”</w:t>
      </w:r>
    </w:p>
    <w:p w14:paraId="632A4EAF" w14:textId="77777777" w:rsidR="00880EBF" w:rsidRPr="0071194A" w:rsidRDefault="00880EBF" w:rsidP="00880EBF">
      <w:pPr>
        <w:spacing w:after="120"/>
        <w:jc w:val="center"/>
        <w:rPr>
          <w:rFonts w:ascii="Roboto" w:hAnsi="Roboto" w:cs="Arial"/>
          <w:b/>
          <w:bCs/>
          <w:sz w:val="36"/>
          <w:szCs w:val="36"/>
        </w:rPr>
      </w:pPr>
    </w:p>
    <w:p w14:paraId="1C2DF26E" w14:textId="120EB8CD" w:rsidR="0071194A" w:rsidRDefault="00F0170F" w:rsidP="0071194A">
      <w:pPr>
        <w:spacing w:line="276" w:lineRule="auto"/>
        <w:jc w:val="both"/>
        <w:rPr>
          <w:rFonts w:ascii="Roboto" w:hAnsi="Roboto" w:cs="Arial"/>
          <w:sz w:val="28"/>
          <w:szCs w:val="28"/>
        </w:rPr>
      </w:pPr>
      <w:r w:rsidRPr="00F0170F">
        <w:rPr>
          <w:rFonts w:ascii="Roboto" w:hAnsi="Roboto" w:cs="Arial"/>
          <w:sz w:val="28"/>
          <w:szCs w:val="28"/>
        </w:rPr>
        <w:t>Antes de avanzar al siguiente subtema, asegúrate de aplicar tu conocimiento para que desarrolles nuevas habilidades. Elabora un documento, utilizando la siguiente tabla, en el que reflexiones sobre los planteamientos que se muestran a continuación:</w:t>
      </w:r>
    </w:p>
    <w:p w14:paraId="42059302" w14:textId="77777777" w:rsidR="00F0170F" w:rsidRPr="0071194A" w:rsidRDefault="00F0170F" w:rsidP="0071194A">
      <w:pPr>
        <w:spacing w:line="276" w:lineRule="auto"/>
        <w:jc w:val="both"/>
        <w:rPr>
          <w:rFonts w:ascii="Roboto" w:hAnsi="Roboto" w:cs="Arial"/>
          <w:sz w:val="24"/>
          <w:szCs w:val="24"/>
        </w:rPr>
      </w:pPr>
    </w:p>
    <w:tbl>
      <w:tblPr>
        <w:tblStyle w:val="Tablaconcuadrcula"/>
        <w:tblW w:w="0" w:type="auto"/>
        <w:tblLook w:val="04A0" w:firstRow="1" w:lastRow="0" w:firstColumn="1" w:lastColumn="0" w:noHBand="0" w:noVBand="1"/>
      </w:tblPr>
      <w:tblGrid>
        <w:gridCol w:w="4531"/>
        <w:gridCol w:w="4297"/>
      </w:tblGrid>
      <w:tr w:rsidR="0071194A" w:rsidRPr="0071194A" w14:paraId="77C3381D" w14:textId="77777777" w:rsidTr="00497205">
        <w:tc>
          <w:tcPr>
            <w:tcW w:w="4531" w:type="dxa"/>
          </w:tcPr>
          <w:p w14:paraId="4693BD8B" w14:textId="29EDB10B" w:rsidR="0071194A" w:rsidRPr="0071194A" w:rsidRDefault="00F0170F" w:rsidP="0071194A">
            <w:pPr>
              <w:spacing w:after="120" w:line="276" w:lineRule="auto"/>
              <w:rPr>
                <w:rFonts w:ascii="Roboto" w:hAnsi="Roboto" w:cs="Arial"/>
                <w:color w:val="000000" w:themeColor="text1"/>
                <w:sz w:val="28"/>
                <w:szCs w:val="28"/>
              </w:rPr>
            </w:pPr>
            <w:r w:rsidRPr="00F0170F">
              <w:rPr>
                <w:rFonts w:ascii="Roboto" w:hAnsi="Roboto" w:cs="Arial"/>
                <w:color w:val="000000" w:themeColor="text1"/>
                <w:sz w:val="28"/>
                <w:szCs w:val="28"/>
              </w:rPr>
              <w:t>Desde tu experiencia y función, describe cómo en el INE se armonizan compromisos, políticas y programas para responder a las expectativas de la ciudadanía.</w:t>
            </w:r>
          </w:p>
        </w:tc>
        <w:tc>
          <w:tcPr>
            <w:tcW w:w="4297" w:type="dxa"/>
          </w:tcPr>
          <w:p w14:paraId="2CDB6520" w14:textId="77777777" w:rsidR="0071194A" w:rsidRPr="0071194A" w:rsidRDefault="0071194A" w:rsidP="0071194A">
            <w:pPr>
              <w:pStyle w:val="NormalWeb"/>
              <w:spacing w:after="120" w:line="276" w:lineRule="auto"/>
              <w:rPr>
                <w:rFonts w:ascii="Roboto" w:hAnsi="Roboto" w:cs="Arial"/>
                <w:color w:val="000000" w:themeColor="text1"/>
                <w:sz w:val="28"/>
                <w:szCs w:val="28"/>
              </w:rPr>
            </w:pPr>
          </w:p>
        </w:tc>
      </w:tr>
      <w:tr w:rsidR="0071194A" w:rsidRPr="0071194A" w14:paraId="68E7E1AC" w14:textId="77777777" w:rsidTr="00497205">
        <w:tc>
          <w:tcPr>
            <w:tcW w:w="4531" w:type="dxa"/>
          </w:tcPr>
          <w:p w14:paraId="174CB948" w14:textId="20BFA1B6" w:rsidR="0071194A" w:rsidRPr="0071194A" w:rsidRDefault="00F0170F" w:rsidP="0071194A">
            <w:pPr>
              <w:spacing w:after="120" w:line="276" w:lineRule="auto"/>
              <w:rPr>
                <w:rFonts w:ascii="Roboto" w:hAnsi="Roboto" w:cs="Arial"/>
                <w:color w:val="000000" w:themeColor="text1"/>
                <w:sz w:val="28"/>
                <w:szCs w:val="28"/>
              </w:rPr>
            </w:pPr>
            <w:r w:rsidRPr="00F0170F">
              <w:rPr>
                <w:rFonts w:ascii="Roboto" w:hAnsi="Roboto" w:cs="Arial"/>
                <w:color w:val="000000" w:themeColor="text1"/>
                <w:sz w:val="28"/>
                <w:szCs w:val="28"/>
              </w:rPr>
              <w:t>En atención al problema eje, ¿Qué implicaciones tiene para la confianza ciudadana que un partido en el poder forme alianzas políticas con actores señalados por presuntos actos de corrupción?</w:t>
            </w:r>
          </w:p>
        </w:tc>
        <w:tc>
          <w:tcPr>
            <w:tcW w:w="4297" w:type="dxa"/>
          </w:tcPr>
          <w:p w14:paraId="756CC5A9" w14:textId="77777777" w:rsidR="0071194A" w:rsidRPr="0071194A" w:rsidRDefault="0071194A" w:rsidP="0071194A">
            <w:pPr>
              <w:pStyle w:val="NormalWeb"/>
              <w:spacing w:after="120" w:line="276" w:lineRule="auto"/>
              <w:rPr>
                <w:rFonts w:ascii="Roboto" w:hAnsi="Roboto" w:cs="Arial"/>
                <w:color w:val="000000" w:themeColor="text1"/>
                <w:sz w:val="28"/>
                <w:szCs w:val="28"/>
              </w:rPr>
            </w:pPr>
          </w:p>
        </w:tc>
      </w:tr>
      <w:tr w:rsidR="0071194A" w:rsidRPr="0071194A" w14:paraId="22C702AF" w14:textId="77777777" w:rsidTr="00497205">
        <w:tc>
          <w:tcPr>
            <w:tcW w:w="4531" w:type="dxa"/>
          </w:tcPr>
          <w:p w14:paraId="22C9784D" w14:textId="417FB452" w:rsidR="0071194A" w:rsidRPr="0071194A" w:rsidRDefault="00F0170F" w:rsidP="0071194A">
            <w:pPr>
              <w:spacing w:after="120" w:line="276" w:lineRule="auto"/>
              <w:rPr>
                <w:rFonts w:ascii="Roboto" w:hAnsi="Roboto" w:cs="Arial"/>
                <w:color w:val="000000" w:themeColor="text1"/>
                <w:sz w:val="28"/>
                <w:szCs w:val="28"/>
              </w:rPr>
            </w:pPr>
            <w:r w:rsidRPr="00F0170F">
              <w:rPr>
                <w:rFonts w:ascii="Roboto" w:hAnsi="Roboto" w:cs="Arial"/>
                <w:color w:val="000000" w:themeColor="text1"/>
                <w:sz w:val="28"/>
                <w:szCs w:val="28"/>
              </w:rPr>
              <w:t>¿Cómo se relaciona este caso con el principio de transparencia y rendición de cuentas en el ejercicio del poder público?</w:t>
            </w:r>
          </w:p>
        </w:tc>
        <w:tc>
          <w:tcPr>
            <w:tcW w:w="4297" w:type="dxa"/>
          </w:tcPr>
          <w:p w14:paraId="2618DC45" w14:textId="77777777" w:rsidR="0071194A" w:rsidRPr="0071194A" w:rsidRDefault="0071194A" w:rsidP="0071194A">
            <w:pPr>
              <w:pStyle w:val="NormalWeb"/>
              <w:spacing w:after="120" w:line="276" w:lineRule="auto"/>
              <w:rPr>
                <w:rFonts w:ascii="Roboto" w:hAnsi="Roboto" w:cs="Arial"/>
                <w:color w:val="000000" w:themeColor="text1"/>
                <w:sz w:val="28"/>
                <w:szCs w:val="28"/>
              </w:rPr>
            </w:pPr>
          </w:p>
        </w:tc>
      </w:tr>
      <w:tr w:rsidR="0071194A" w:rsidRPr="0071194A" w14:paraId="4388652A" w14:textId="77777777" w:rsidTr="00497205">
        <w:tc>
          <w:tcPr>
            <w:tcW w:w="4531" w:type="dxa"/>
          </w:tcPr>
          <w:p w14:paraId="47BEAF38" w14:textId="3C35E991" w:rsidR="0071194A" w:rsidRPr="0071194A" w:rsidRDefault="00F0170F" w:rsidP="0071194A">
            <w:pPr>
              <w:spacing w:after="120" w:line="276" w:lineRule="auto"/>
              <w:rPr>
                <w:rFonts w:ascii="Roboto" w:hAnsi="Roboto" w:cs="Arial"/>
                <w:color w:val="000000" w:themeColor="text1"/>
                <w:sz w:val="28"/>
                <w:szCs w:val="28"/>
              </w:rPr>
            </w:pPr>
            <w:r w:rsidRPr="00F0170F">
              <w:rPr>
                <w:rFonts w:ascii="Roboto" w:hAnsi="Roboto" w:cs="Arial"/>
                <w:color w:val="000000" w:themeColor="text1"/>
                <w:sz w:val="28"/>
                <w:szCs w:val="28"/>
              </w:rPr>
              <w:t>Desde tu función, ¿de qué manera participas para dar cumplimiento a las tareas del modelo de rendición de cuentas?</w:t>
            </w:r>
          </w:p>
        </w:tc>
        <w:tc>
          <w:tcPr>
            <w:tcW w:w="4297" w:type="dxa"/>
          </w:tcPr>
          <w:p w14:paraId="7954C14B" w14:textId="77777777" w:rsidR="0071194A" w:rsidRPr="0071194A" w:rsidRDefault="0071194A" w:rsidP="0071194A">
            <w:pPr>
              <w:pStyle w:val="NormalWeb"/>
              <w:spacing w:after="120" w:line="276" w:lineRule="auto"/>
              <w:rPr>
                <w:rFonts w:ascii="Roboto" w:hAnsi="Roboto" w:cs="Arial"/>
                <w:color w:val="000000" w:themeColor="text1"/>
                <w:sz w:val="28"/>
                <w:szCs w:val="28"/>
              </w:rPr>
            </w:pPr>
          </w:p>
        </w:tc>
      </w:tr>
    </w:tbl>
    <w:p w14:paraId="136305D7" w14:textId="77777777" w:rsidR="00880EBF" w:rsidRPr="001C4015" w:rsidRDefault="00880EBF" w:rsidP="00880EBF">
      <w:pPr>
        <w:spacing w:line="276" w:lineRule="auto"/>
        <w:jc w:val="center"/>
        <w:rPr>
          <w:rFonts w:ascii="Arial" w:hAnsi="Arial" w:cs="Arial"/>
          <w:sz w:val="24"/>
          <w:szCs w:val="24"/>
        </w:rPr>
      </w:pPr>
    </w:p>
    <w:sectPr w:rsidR="00880EBF" w:rsidRPr="001C4015" w:rsidSect="001C4015">
      <w:pgSz w:w="12240" w:h="15840"/>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C3DA5" w14:textId="77777777" w:rsidR="008302D5" w:rsidRDefault="008302D5" w:rsidP="00DE1068">
      <w:pPr>
        <w:spacing w:after="0" w:line="240" w:lineRule="auto"/>
      </w:pPr>
      <w:r>
        <w:separator/>
      </w:r>
    </w:p>
  </w:endnote>
  <w:endnote w:type="continuationSeparator" w:id="0">
    <w:p w14:paraId="4D1723B9" w14:textId="77777777" w:rsidR="008302D5" w:rsidRDefault="008302D5" w:rsidP="00DE1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panose1 w:val="02000000000000000000"/>
    <w:charset w:val="01"/>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72B86" w14:textId="77777777" w:rsidR="008302D5" w:rsidRDefault="008302D5" w:rsidP="00DE1068">
      <w:pPr>
        <w:spacing w:after="0" w:line="240" w:lineRule="auto"/>
      </w:pPr>
      <w:r>
        <w:separator/>
      </w:r>
    </w:p>
  </w:footnote>
  <w:footnote w:type="continuationSeparator" w:id="0">
    <w:p w14:paraId="76A7E9A7" w14:textId="77777777" w:rsidR="008302D5" w:rsidRDefault="008302D5" w:rsidP="00DE10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4B"/>
    <w:rsid w:val="00035AA6"/>
    <w:rsid w:val="000D75CD"/>
    <w:rsid w:val="001C4015"/>
    <w:rsid w:val="00272F0D"/>
    <w:rsid w:val="0029505C"/>
    <w:rsid w:val="002E3390"/>
    <w:rsid w:val="0030696E"/>
    <w:rsid w:val="00341251"/>
    <w:rsid w:val="003F2EE0"/>
    <w:rsid w:val="00413A8F"/>
    <w:rsid w:val="00574C8A"/>
    <w:rsid w:val="0071194A"/>
    <w:rsid w:val="00756A74"/>
    <w:rsid w:val="007A2A4B"/>
    <w:rsid w:val="0081054B"/>
    <w:rsid w:val="008302D5"/>
    <w:rsid w:val="00847496"/>
    <w:rsid w:val="00856A3F"/>
    <w:rsid w:val="00872B2A"/>
    <w:rsid w:val="00880EBF"/>
    <w:rsid w:val="008E466F"/>
    <w:rsid w:val="0092328E"/>
    <w:rsid w:val="009E6EBC"/>
    <w:rsid w:val="00A31A46"/>
    <w:rsid w:val="00B764D5"/>
    <w:rsid w:val="00B8038E"/>
    <w:rsid w:val="00C04934"/>
    <w:rsid w:val="00C43960"/>
    <w:rsid w:val="00CF0B8C"/>
    <w:rsid w:val="00DE1068"/>
    <w:rsid w:val="00E1362F"/>
    <w:rsid w:val="00EF2AE7"/>
    <w:rsid w:val="00F017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41523"/>
  <w15:chartTrackingRefBased/>
  <w15:docId w15:val="{485AE3E9-E237-48FB-B21B-90D62F1B8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A2A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A2A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A2A4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unhideWhenUsed/>
    <w:qFormat/>
    <w:rsid w:val="007A2A4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A2A4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A2A4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A2A4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A2A4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A2A4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2A4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A2A4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A2A4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rsid w:val="007A2A4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A2A4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A2A4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A2A4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A2A4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A2A4B"/>
    <w:rPr>
      <w:rFonts w:eastAsiaTheme="majorEastAsia" w:cstheme="majorBidi"/>
      <w:color w:val="272727" w:themeColor="text1" w:themeTint="D8"/>
    </w:rPr>
  </w:style>
  <w:style w:type="paragraph" w:styleId="Ttulo">
    <w:name w:val="Title"/>
    <w:basedOn w:val="Normal"/>
    <w:next w:val="Normal"/>
    <w:link w:val="TtuloCar"/>
    <w:uiPriority w:val="10"/>
    <w:qFormat/>
    <w:rsid w:val="007A2A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A2A4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A2A4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A2A4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A2A4B"/>
    <w:pPr>
      <w:spacing w:before="160"/>
      <w:jc w:val="center"/>
    </w:pPr>
    <w:rPr>
      <w:i/>
      <w:iCs/>
      <w:color w:val="404040" w:themeColor="text1" w:themeTint="BF"/>
    </w:rPr>
  </w:style>
  <w:style w:type="character" w:customStyle="1" w:styleId="CitaCar">
    <w:name w:val="Cita Car"/>
    <w:basedOn w:val="Fuentedeprrafopredeter"/>
    <w:link w:val="Cita"/>
    <w:uiPriority w:val="29"/>
    <w:rsid w:val="007A2A4B"/>
    <w:rPr>
      <w:i/>
      <w:iCs/>
      <w:color w:val="404040" w:themeColor="text1" w:themeTint="BF"/>
    </w:rPr>
  </w:style>
  <w:style w:type="paragraph" w:styleId="Prrafodelista">
    <w:name w:val="List Paragraph"/>
    <w:basedOn w:val="Normal"/>
    <w:uiPriority w:val="34"/>
    <w:qFormat/>
    <w:rsid w:val="007A2A4B"/>
    <w:pPr>
      <w:ind w:left="720"/>
      <w:contextualSpacing/>
    </w:pPr>
  </w:style>
  <w:style w:type="character" w:styleId="nfasisintenso">
    <w:name w:val="Intense Emphasis"/>
    <w:basedOn w:val="Fuentedeprrafopredeter"/>
    <w:uiPriority w:val="21"/>
    <w:qFormat/>
    <w:rsid w:val="007A2A4B"/>
    <w:rPr>
      <w:i/>
      <w:iCs/>
      <w:color w:val="2F5496" w:themeColor="accent1" w:themeShade="BF"/>
    </w:rPr>
  </w:style>
  <w:style w:type="paragraph" w:styleId="Citadestacada">
    <w:name w:val="Intense Quote"/>
    <w:basedOn w:val="Normal"/>
    <w:next w:val="Normal"/>
    <w:link w:val="CitadestacadaCar"/>
    <w:uiPriority w:val="30"/>
    <w:qFormat/>
    <w:rsid w:val="007A2A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A2A4B"/>
    <w:rPr>
      <w:i/>
      <w:iCs/>
      <w:color w:val="2F5496" w:themeColor="accent1" w:themeShade="BF"/>
    </w:rPr>
  </w:style>
  <w:style w:type="character" w:styleId="Referenciaintensa">
    <w:name w:val="Intense Reference"/>
    <w:basedOn w:val="Fuentedeprrafopredeter"/>
    <w:uiPriority w:val="32"/>
    <w:qFormat/>
    <w:rsid w:val="007A2A4B"/>
    <w:rPr>
      <w:b/>
      <w:bCs/>
      <w:smallCaps/>
      <w:color w:val="2F5496" w:themeColor="accent1" w:themeShade="BF"/>
      <w:spacing w:val="5"/>
    </w:rPr>
  </w:style>
  <w:style w:type="character" w:customStyle="1" w:styleId="normaltextrun">
    <w:name w:val="normaltextrun"/>
    <w:basedOn w:val="Fuentedeprrafopredeter"/>
    <w:rsid w:val="007A2A4B"/>
  </w:style>
  <w:style w:type="paragraph" w:styleId="Encabezado">
    <w:name w:val="header"/>
    <w:basedOn w:val="Normal"/>
    <w:link w:val="EncabezadoCar"/>
    <w:uiPriority w:val="99"/>
    <w:unhideWhenUsed/>
    <w:rsid w:val="00DE1068"/>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DE1068"/>
  </w:style>
  <w:style w:type="paragraph" w:styleId="Piedepgina">
    <w:name w:val="footer"/>
    <w:basedOn w:val="Normal"/>
    <w:link w:val="PiedepginaCar"/>
    <w:uiPriority w:val="99"/>
    <w:unhideWhenUsed/>
    <w:rsid w:val="00DE1068"/>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DE1068"/>
  </w:style>
  <w:style w:type="paragraph" w:styleId="TDC2">
    <w:name w:val="toc 2"/>
    <w:basedOn w:val="Normal"/>
    <w:next w:val="Normal"/>
    <w:autoRedefine/>
    <w:uiPriority w:val="39"/>
    <w:unhideWhenUsed/>
    <w:rsid w:val="00DE1068"/>
    <w:pPr>
      <w:spacing w:after="100" w:line="278" w:lineRule="auto"/>
      <w:ind w:left="240"/>
      <w:jc w:val="both"/>
    </w:pPr>
    <w:rPr>
      <w:sz w:val="24"/>
      <w:szCs w:val="24"/>
    </w:rPr>
  </w:style>
  <w:style w:type="paragraph" w:styleId="Textonotapie">
    <w:name w:val="footnote text"/>
    <w:basedOn w:val="Normal"/>
    <w:link w:val="TextonotapieCar"/>
    <w:uiPriority w:val="99"/>
    <w:unhideWhenUsed/>
    <w:rsid w:val="00DE1068"/>
    <w:pPr>
      <w:spacing w:after="0" w:line="240" w:lineRule="auto"/>
    </w:pPr>
    <w:rPr>
      <w:rFonts w:ascii="Arial" w:hAnsi="Arial"/>
      <w:sz w:val="20"/>
      <w:szCs w:val="20"/>
    </w:rPr>
  </w:style>
  <w:style w:type="character" w:customStyle="1" w:styleId="TextonotapieCar">
    <w:name w:val="Texto nota pie Car"/>
    <w:basedOn w:val="Fuentedeprrafopredeter"/>
    <w:link w:val="Textonotapie"/>
    <w:uiPriority w:val="99"/>
    <w:rsid w:val="00DE1068"/>
    <w:rPr>
      <w:rFonts w:ascii="Arial" w:hAnsi="Arial"/>
      <w:sz w:val="20"/>
      <w:szCs w:val="20"/>
    </w:rPr>
  </w:style>
  <w:style w:type="character" w:styleId="Refdenotaalpie">
    <w:name w:val="footnote reference"/>
    <w:basedOn w:val="Fuentedeprrafopredeter"/>
    <w:uiPriority w:val="99"/>
    <w:semiHidden/>
    <w:unhideWhenUsed/>
    <w:rsid w:val="00DE1068"/>
    <w:rPr>
      <w:vertAlign w:val="superscript"/>
    </w:rPr>
  </w:style>
  <w:style w:type="paragraph" w:styleId="NormalWeb">
    <w:name w:val="Normal (Web)"/>
    <w:basedOn w:val="Normal"/>
    <w:uiPriority w:val="99"/>
    <w:unhideWhenUsed/>
    <w:rsid w:val="00880EBF"/>
    <w:pPr>
      <w:spacing w:line="278" w:lineRule="auto"/>
      <w:jc w:val="both"/>
    </w:pPr>
    <w:rPr>
      <w:rFonts w:ascii="Times New Roman" w:hAnsi="Times New Roman" w:cs="Times New Roman"/>
      <w:sz w:val="24"/>
      <w:szCs w:val="24"/>
    </w:rPr>
  </w:style>
  <w:style w:type="table" w:styleId="Tablaconcuadrcula">
    <w:name w:val="Table Grid"/>
    <w:basedOn w:val="Tablanormal"/>
    <w:uiPriority w:val="39"/>
    <w:rsid w:val="00880EB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134</Words>
  <Characters>740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Ignacio Ortiz</dc:creator>
  <cp:keywords/>
  <dc:description/>
  <cp:lastModifiedBy>Ignacio Ortiz</cp:lastModifiedBy>
  <cp:revision>2</cp:revision>
  <cp:lastPrinted>2025-08-01T16:31:00Z</cp:lastPrinted>
  <dcterms:created xsi:type="dcterms:W3CDTF">2025-10-20T21:01:00Z</dcterms:created>
  <dcterms:modified xsi:type="dcterms:W3CDTF">2025-10-20T21:01:00Z</dcterms:modified>
</cp:coreProperties>
</file>