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2842" w14:textId="59A5FDA1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70110C" wp14:editId="34859FD2">
            <wp:simplePos x="0" y="0"/>
            <wp:positionH relativeFrom="page">
              <wp:align>left</wp:align>
            </wp:positionH>
            <wp:positionV relativeFrom="paragraph">
              <wp:posOffset>-1388927</wp:posOffset>
            </wp:positionV>
            <wp:extent cx="7881257" cy="11143446"/>
            <wp:effectExtent l="0" t="0" r="5715" b="1270"/>
            <wp:wrapNone/>
            <wp:docPr id="16667111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257" cy="1114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7105DF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C06836E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A038023" w14:textId="457DF7F8" w:rsidR="00C04934" w:rsidRPr="00C04934" w:rsidRDefault="00C04934" w:rsidP="007A2A4B">
      <w:pPr>
        <w:spacing w:line="276" w:lineRule="auto"/>
        <w:jc w:val="center"/>
        <w:rPr>
          <w:rStyle w:val="normaltextrun"/>
          <w:rFonts w:ascii="Roboto" w:hAnsi="Roboto" w:cs="Arial"/>
          <w:b/>
          <w:bCs/>
          <w:sz w:val="28"/>
          <w:szCs w:val="28"/>
        </w:rPr>
      </w:pPr>
    </w:p>
    <w:p w14:paraId="65DA0AD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64C431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EA5329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6A6F78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5AF716B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B789E1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0C6CE07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163255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DF333C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5D83B735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CE6A5A4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66AC779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28D3E88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79BC976D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583E24F" w14:textId="16FDC83A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3054A2A3" w14:textId="3B8E9486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4CC66108" w14:textId="67E4BA62" w:rsidR="00C04934" w:rsidRDefault="00872B2A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413A8F">
        <w:rPr>
          <w:rStyle w:val="normaltextrun"/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4E458E" wp14:editId="36BBD975">
                <wp:simplePos x="0" y="0"/>
                <wp:positionH relativeFrom="column">
                  <wp:posOffset>-413657</wp:posOffset>
                </wp:positionH>
                <wp:positionV relativeFrom="paragraph">
                  <wp:posOffset>395605</wp:posOffset>
                </wp:positionV>
                <wp:extent cx="3755390" cy="1404620"/>
                <wp:effectExtent l="0" t="0" r="0" b="571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A53C7" w14:textId="77777777" w:rsidR="00413A8F" w:rsidRPr="00872B2A" w:rsidRDefault="00413A8F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</w:pPr>
                            <w:r w:rsidRPr="00872B2A">
                              <w:rPr>
                                <w:rFonts w:ascii="Roboto" w:hAnsi="Roboto"/>
                                <w:b/>
                                <w:bCs/>
                                <w:color w:val="576B8E"/>
                                <w:sz w:val="40"/>
                                <w:szCs w:val="40"/>
                              </w:rPr>
                              <w:t>Introducción</w:t>
                            </w:r>
                          </w:p>
                          <w:p w14:paraId="38305F0F" w14:textId="458C5F46" w:rsidR="00413A8F" w:rsidRPr="00872B2A" w:rsidRDefault="00872B2A" w:rsidP="00872B2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</w:pPr>
                            <w:r w:rsidRPr="00872B2A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“</w:t>
                            </w:r>
                            <w:r w:rsidR="00413A8F" w:rsidRPr="00872B2A">
                              <w:rPr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Actividad de Recuperación de los conocimientos y experiencias previas de la unidad</w:t>
                            </w:r>
                            <w:r w:rsidR="00413A8F" w:rsidRPr="00872B2A">
                              <w:rPr>
                                <w:rStyle w:val="normaltextrun"/>
                                <w:rFonts w:ascii="Arial" w:hAnsi="Arial" w:cs="Arial"/>
                                <w:color w:val="576B8E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E458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32.55pt;margin-top:31.15pt;width:295.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" filled="f" stroked="f">
                <v:textbox style="mso-fit-shape-to-text:t">
                  <w:txbxContent>
                    <w:p w14:paraId="6F4A53C7" w14:textId="77777777" w:rsidR="00413A8F" w:rsidRPr="00872B2A" w:rsidRDefault="00413A8F">
                      <w:pPr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</w:pPr>
                      <w:r w:rsidRPr="00872B2A">
                        <w:rPr>
                          <w:rFonts w:ascii="Roboto" w:hAnsi="Roboto"/>
                          <w:b/>
                          <w:bCs/>
                          <w:color w:val="576B8E"/>
                          <w:sz w:val="40"/>
                          <w:szCs w:val="40"/>
                        </w:rPr>
                        <w:t>Introducción</w:t>
                      </w:r>
                    </w:p>
                    <w:p w14:paraId="38305F0F" w14:textId="458C5F46" w:rsidR="00413A8F" w:rsidRPr="00872B2A" w:rsidRDefault="00872B2A" w:rsidP="00872B2A">
                      <w:pPr>
                        <w:spacing w:line="276" w:lineRule="auto"/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</w:pPr>
                      <w:r w:rsidRPr="00872B2A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“</w:t>
                      </w:r>
                      <w:r w:rsidR="00413A8F" w:rsidRPr="00872B2A">
                        <w:rPr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Actividad de Recuperación de los conocimientos y experiencias previas de la unidad</w:t>
                      </w:r>
                      <w:r w:rsidR="00413A8F" w:rsidRPr="00872B2A">
                        <w:rPr>
                          <w:rStyle w:val="normaltextrun"/>
                          <w:rFonts w:ascii="Arial" w:hAnsi="Arial" w:cs="Arial"/>
                          <w:color w:val="576B8E"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3A8F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C9C0DA" wp14:editId="4BB1D259">
                <wp:simplePos x="0" y="0"/>
                <wp:positionH relativeFrom="column">
                  <wp:posOffset>-359229</wp:posOffset>
                </wp:positionH>
                <wp:positionV relativeFrom="paragraph">
                  <wp:posOffset>221887</wp:posOffset>
                </wp:positionV>
                <wp:extent cx="3929743" cy="1676400"/>
                <wp:effectExtent l="0" t="0" r="0" b="0"/>
                <wp:wrapNone/>
                <wp:docPr id="34009119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743" cy="1676400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73A28" id="Rectángulo 1" o:spid="_x0000_s1026" style="position:absolute;margin-left:-28.3pt;margin-top:17.45pt;width:309.45pt;height:13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" fillcolor="#fafafa" stroked="f" strokeweight="1pt"/>
            </w:pict>
          </mc:Fallback>
        </mc:AlternateContent>
      </w:r>
    </w:p>
    <w:p w14:paraId="3905558E" w14:textId="77777777" w:rsidR="00C04934" w:rsidRDefault="00C04934" w:rsidP="00DE1068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8BE513C" w14:textId="77777777" w:rsidR="00C04934" w:rsidRDefault="00C04934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175D7620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22C44102" w14:textId="122F65B7" w:rsidR="001C4015" w:rsidRDefault="001C4015" w:rsidP="001C4015">
      <w:pPr>
        <w:spacing w:line="276" w:lineRule="auto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0C771ED7" w14:textId="77777777" w:rsidR="001C4015" w:rsidRDefault="001C4015" w:rsidP="007A2A4B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</w:p>
    <w:p w14:paraId="6CD8AC82" w14:textId="7FAF2AAC" w:rsidR="007A2A4B" w:rsidRDefault="007A2A4B" w:rsidP="00413A8F">
      <w:pPr>
        <w:spacing w:line="276" w:lineRule="auto"/>
        <w:jc w:val="center"/>
        <w:rPr>
          <w:rStyle w:val="normaltextrun"/>
          <w:rFonts w:ascii="Arial" w:hAnsi="Arial" w:cs="Arial"/>
          <w:b/>
          <w:bCs/>
          <w:sz w:val="28"/>
          <w:szCs w:val="28"/>
        </w:rPr>
      </w:pPr>
      <w:r w:rsidRPr="007A2A4B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“</w:t>
      </w:r>
      <w:r w:rsidR="00413A8F" w:rsidRPr="00413A8F">
        <w:rPr>
          <w:rFonts w:ascii="Arial" w:hAnsi="Arial" w:cs="Arial"/>
          <w:b/>
          <w:bCs/>
          <w:sz w:val="28"/>
          <w:szCs w:val="28"/>
        </w:rPr>
        <w:t>Actividad de Recuperación de los conocimientos y experiencias previas de la unidad</w:t>
      </w:r>
      <w:r w:rsidRPr="007A2A4B">
        <w:rPr>
          <w:rStyle w:val="normaltextrun"/>
          <w:rFonts w:ascii="Arial" w:hAnsi="Arial" w:cs="Arial"/>
          <w:b/>
          <w:bCs/>
          <w:sz w:val="28"/>
          <w:szCs w:val="28"/>
        </w:rPr>
        <w:t>”</w:t>
      </w:r>
    </w:p>
    <w:p w14:paraId="5591DA34" w14:textId="77777777" w:rsidR="00413A8F" w:rsidRPr="007A2A4B" w:rsidRDefault="00413A8F" w:rsidP="00413A8F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8B313EC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1. ¿Qué elementos consideras fundamentales para que un Estado pueda ser reconocido como tal?</w:t>
      </w:r>
    </w:p>
    <w:p w14:paraId="09104F6E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2. ¿Cómo se garantiza el acceso a la justicia en México?</w:t>
      </w:r>
    </w:p>
    <w:p w14:paraId="51C3EAD4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3. ¿Cuál es la diferencia entre legalidad y legitimidad en el contexto de las leyes?</w:t>
      </w:r>
    </w:p>
    <w:p w14:paraId="6414A5DF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4. ¿Por qué es necesario establecer límites al poder en una sociedad democrática?</w:t>
      </w:r>
    </w:p>
    <w:p w14:paraId="072C5A92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5. ¿Qué papel desempeñan las instituciones electorales como el INE y el TEPJF en la consolidación del Estado de Derecho en México?</w:t>
      </w:r>
    </w:p>
    <w:p w14:paraId="4B9B3E7F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6. ¿Cómo se relaciona el respeto a los derechos humanos con el fortalecimiento de una democracia efectiva en contextos como el de Cherán?</w:t>
      </w:r>
    </w:p>
    <w:p w14:paraId="1DB97577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7. ¿Cómo influyen los marcos jurídicos internacionales y nacionales en la defensa de los derechos político-electorales de los pueblos indígenas en México?</w:t>
      </w:r>
    </w:p>
    <w:p w14:paraId="6EDC1C36" w14:textId="77777777" w:rsidR="00413A8F" w:rsidRPr="00413A8F" w:rsidRDefault="00413A8F" w:rsidP="00413A8F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413A8F">
        <w:rPr>
          <w:rFonts w:ascii="Arial" w:hAnsi="Arial" w:cs="Arial"/>
          <w:sz w:val="28"/>
          <w:szCs w:val="28"/>
        </w:rPr>
        <w:t>8. ¿Por qué es importante reconocer los sistemas normativos propios de los pueblos indígenas en el diseño de una democracia incluyente?</w:t>
      </w:r>
    </w:p>
    <w:p w14:paraId="6F50B895" w14:textId="110DAC96" w:rsidR="008E466F" w:rsidRPr="001C4015" w:rsidRDefault="008E466F" w:rsidP="001C401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8E466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AFAF" w14:textId="77777777" w:rsidR="00592248" w:rsidRDefault="00592248" w:rsidP="00DE1068">
      <w:pPr>
        <w:spacing w:after="0" w:line="240" w:lineRule="auto"/>
      </w:pPr>
      <w:r>
        <w:separator/>
      </w:r>
    </w:p>
  </w:endnote>
  <w:endnote w:type="continuationSeparator" w:id="0">
    <w:p w14:paraId="3C65108D" w14:textId="77777777" w:rsidR="00592248" w:rsidRDefault="00592248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29050" w14:textId="77777777" w:rsidR="00592248" w:rsidRDefault="00592248" w:rsidP="00DE1068">
      <w:pPr>
        <w:spacing w:after="0" w:line="240" w:lineRule="auto"/>
      </w:pPr>
      <w:r>
        <w:separator/>
      </w:r>
    </w:p>
  </w:footnote>
  <w:footnote w:type="continuationSeparator" w:id="0">
    <w:p w14:paraId="42A98314" w14:textId="77777777" w:rsidR="00592248" w:rsidRDefault="00592248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1C4015"/>
    <w:rsid w:val="00272F0D"/>
    <w:rsid w:val="003F2EE0"/>
    <w:rsid w:val="00413A8F"/>
    <w:rsid w:val="00574C8A"/>
    <w:rsid w:val="00592248"/>
    <w:rsid w:val="007A2A4B"/>
    <w:rsid w:val="0081054B"/>
    <w:rsid w:val="00856A3F"/>
    <w:rsid w:val="00872B2A"/>
    <w:rsid w:val="008E466F"/>
    <w:rsid w:val="00C04934"/>
    <w:rsid w:val="00C43960"/>
    <w:rsid w:val="00C52D31"/>
    <w:rsid w:val="00DE1068"/>
    <w:rsid w:val="00DF1972"/>
    <w:rsid w:val="00E1362F"/>
    <w:rsid w:val="00E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Gerencia - Metaconsultec LATAM</cp:lastModifiedBy>
  <cp:revision>2</cp:revision>
  <cp:lastPrinted>2025-08-01T16:31:00Z</cp:lastPrinted>
  <dcterms:created xsi:type="dcterms:W3CDTF">2025-08-01T18:22:00Z</dcterms:created>
  <dcterms:modified xsi:type="dcterms:W3CDTF">2025-08-01T18:22:00Z</dcterms:modified>
</cp:coreProperties>
</file>